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57" w:rsidRDefault="00A02D64">
      <w:r>
        <w:rPr>
          <w:noProof/>
          <w:lang w:eastAsia="en-GB"/>
        </w:rPr>
        <mc:AlternateContent>
          <mc:Choice Requires="wps">
            <w:drawing>
              <wp:anchor distT="0" distB="0" distL="114300" distR="114300" simplePos="0" relativeHeight="251657215" behindDoc="0" locked="0" layoutInCell="1" allowOverlap="1" wp14:anchorId="0620F692" wp14:editId="399FFAC2">
                <wp:simplePos x="0" y="0"/>
                <wp:positionH relativeFrom="column">
                  <wp:posOffset>-914400</wp:posOffset>
                </wp:positionH>
                <wp:positionV relativeFrom="paragraph">
                  <wp:posOffset>-906780</wp:posOffset>
                </wp:positionV>
                <wp:extent cx="7572375" cy="1494790"/>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149479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in;margin-top:-71.4pt;width:596.25pt;height:117.7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" fillcolor="#0070c0" stroked="f"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4963B566" wp14:editId="1132EA7E">
                <wp:simplePos x="0" y="0"/>
                <wp:positionH relativeFrom="column">
                  <wp:posOffset>-604520</wp:posOffset>
                </wp:positionH>
                <wp:positionV relativeFrom="paragraph">
                  <wp:posOffset>-610539</wp:posOffset>
                </wp:positionV>
                <wp:extent cx="4818380" cy="476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76885"/>
                        </a:xfrm>
                        <a:prstGeom prst="rect">
                          <a:avLst/>
                        </a:prstGeom>
                        <a:noFill/>
                        <a:ln w="9525">
                          <a:noFill/>
                          <a:miter lim="800000"/>
                          <a:headEnd/>
                          <a:tailEnd/>
                        </a:ln>
                      </wps:spPr>
                      <wps:txbx>
                        <w:txbxContent>
                          <w:p w:rsidR="000E60D3" w:rsidRPr="00297902" w:rsidRDefault="00775B57">
                            <w:pPr>
                              <w:rPr>
                                <w:rFonts w:ascii="Arial" w:hAnsi="Arial" w:cs="Arial"/>
                                <w:color w:val="FFFFFF" w:themeColor="background1"/>
                                <w:sz w:val="40"/>
                              </w:rPr>
                            </w:pPr>
                            <w:r w:rsidRPr="00297902">
                              <w:rPr>
                                <w:rFonts w:ascii="Arial" w:hAnsi="Arial" w:cs="Arial"/>
                                <w:color w:val="FFFFFF" w:themeColor="background1"/>
                                <w:sz w:val="40"/>
                              </w:rPr>
                              <w:t xml:space="preserve">System Operability Framework </w:t>
                            </w:r>
                            <w:r w:rsidR="000E60D3" w:rsidRPr="00297902">
                              <w:rPr>
                                <w:rFonts w:ascii="Arial" w:hAnsi="Arial" w:cs="Arial"/>
                                <w:color w:val="FFFFFF" w:themeColor="background1"/>
                                <w:sz w:val="40"/>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pt;margin-top:-48.05pt;width:379.4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" filled="f" stroked="f">
                <v:textbox>
                  <w:txbxContent>
                    <w:p w:rsidR="000E60D3" w:rsidRPr="00297902" w:rsidRDefault="00775B57">
                      <w:pPr>
                        <w:rPr>
                          <w:rFonts w:ascii="Arial" w:hAnsi="Arial" w:cs="Arial"/>
                          <w:color w:val="FFFFFF" w:themeColor="background1"/>
                          <w:sz w:val="40"/>
                        </w:rPr>
                      </w:pPr>
                      <w:r w:rsidRPr="00297902">
                        <w:rPr>
                          <w:rFonts w:ascii="Arial" w:hAnsi="Arial" w:cs="Arial"/>
                          <w:color w:val="FFFFFF" w:themeColor="background1"/>
                          <w:sz w:val="40"/>
                        </w:rPr>
                        <w:t xml:space="preserve">System Operability Framework </w:t>
                      </w:r>
                      <w:r w:rsidR="000E60D3" w:rsidRPr="00297902">
                        <w:rPr>
                          <w:rFonts w:ascii="Arial" w:hAnsi="Arial" w:cs="Arial"/>
                          <w:color w:val="FFFFFF" w:themeColor="background1"/>
                          <w:sz w:val="40"/>
                        </w:rPr>
                        <w:t>2015</w:t>
                      </w:r>
                    </w:p>
                  </w:txbxContent>
                </v:textbox>
              </v:shape>
            </w:pict>
          </mc:Fallback>
        </mc:AlternateContent>
      </w:r>
      <w:r w:rsidR="00A65324">
        <w:rPr>
          <w:noProof/>
          <w:lang w:eastAsia="en-GB"/>
        </w:rPr>
        <mc:AlternateContent>
          <mc:Choice Requires="wps">
            <w:drawing>
              <wp:anchor distT="0" distB="0" distL="114300" distR="114300" simplePos="0" relativeHeight="251662336" behindDoc="0" locked="0" layoutInCell="1" allowOverlap="1" wp14:anchorId="695A8E7B" wp14:editId="5218F30D">
                <wp:simplePos x="0" y="0"/>
                <wp:positionH relativeFrom="column">
                  <wp:posOffset>-492981</wp:posOffset>
                </wp:positionH>
                <wp:positionV relativeFrom="paragraph">
                  <wp:posOffset>238539</wp:posOffset>
                </wp:positionV>
                <wp:extent cx="2798859" cy="0"/>
                <wp:effectExtent l="0" t="19050" r="20955" b="38100"/>
                <wp:wrapNone/>
                <wp:docPr id="5" name="Straight Connector 5"/>
                <wp:cNvGraphicFramePr/>
                <a:graphic xmlns:a="http://schemas.openxmlformats.org/drawingml/2006/main">
                  <a:graphicData uri="http://schemas.microsoft.com/office/word/2010/wordprocessingShape">
                    <wps:wsp>
                      <wps:cNvCnPr/>
                      <wps:spPr>
                        <a:xfrm>
                          <a:off x="0" y="0"/>
                          <a:ext cx="2798859"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pt,18.8pt" to="181.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" strokecolor="white [3212]" strokeweight="4.5pt"/>
            </w:pict>
          </mc:Fallback>
        </mc:AlternateContent>
      </w:r>
      <w:r w:rsidR="00A65324">
        <w:rPr>
          <w:noProof/>
          <w:lang w:eastAsia="en-GB"/>
        </w:rPr>
        <mc:AlternateContent>
          <mc:Choice Requires="wps">
            <w:drawing>
              <wp:anchor distT="0" distB="0" distL="114300" distR="114300" simplePos="0" relativeHeight="251664384" behindDoc="0" locked="0" layoutInCell="1" allowOverlap="1" wp14:anchorId="223128EB" wp14:editId="52FB8820">
                <wp:simplePos x="0" y="0"/>
                <wp:positionH relativeFrom="column">
                  <wp:posOffset>636104</wp:posOffset>
                </wp:positionH>
                <wp:positionV relativeFrom="paragraph">
                  <wp:posOffset>238539</wp:posOffset>
                </wp:positionV>
                <wp:extent cx="56692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5669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18.8pt" to="49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" strokecolor="white [3212]" strokeweight="1.5pt"/>
            </w:pict>
          </mc:Fallback>
        </mc:AlternateContent>
      </w:r>
      <w:r w:rsidR="00297902">
        <w:rPr>
          <w:noProof/>
          <w:lang w:eastAsia="en-GB"/>
        </w:rPr>
        <mc:AlternateContent>
          <mc:Choice Requires="wps">
            <w:drawing>
              <wp:anchor distT="0" distB="0" distL="114300" distR="114300" simplePos="0" relativeHeight="251666432" behindDoc="0" locked="0" layoutInCell="1" allowOverlap="1" wp14:anchorId="16A21BC7" wp14:editId="64106733">
                <wp:simplePos x="0" y="0"/>
                <wp:positionH relativeFrom="column">
                  <wp:posOffset>-603250</wp:posOffset>
                </wp:positionH>
                <wp:positionV relativeFrom="paragraph">
                  <wp:posOffset>-202869</wp:posOffset>
                </wp:positionV>
                <wp:extent cx="3554095" cy="3733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373380"/>
                        </a:xfrm>
                        <a:prstGeom prst="rect">
                          <a:avLst/>
                        </a:prstGeom>
                        <a:noFill/>
                        <a:ln w="9525">
                          <a:noFill/>
                          <a:miter lim="800000"/>
                          <a:headEnd/>
                          <a:tailEnd/>
                        </a:ln>
                      </wps:spPr>
                      <wps:txbx>
                        <w:txbxContent>
                          <w:p w:rsidR="000E60D3" w:rsidRPr="00297902" w:rsidRDefault="000E60D3" w:rsidP="000E60D3">
                            <w:pPr>
                              <w:rPr>
                                <w:rFonts w:ascii="Arial" w:hAnsi="Arial" w:cs="Arial"/>
                                <w:color w:val="FFFFFF" w:themeColor="background1"/>
                                <w:sz w:val="28"/>
                              </w:rPr>
                            </w:pPr>
                            <w:r w:rsidRPr="00297902">
                              <w:rPr>
                                <w:rFonts w:ascii="Arial" w:hAnsi="Arial" w:cs="Arial"/>
                                <w:color w:val="FFFFFF" w:themeColor="background1"/>
                                <w:sz w:val="28"/>
                              </w:rPr>
                              <w:t>Pre-Assessment Industry Workshop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15.95pt;width:279.8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" filled="f" stroked="f">
                <v:textbox>
                  <w:txbxContent>
                    <w:p w:rsidR="000E60D3" w:rsidRPr="00297902" w:rsidRDefault="000E60D3" w:rsidP="000E60D3">
                      <w:pPr>
                        <w:rPr>
                          <w:rFonts w:ascii="Arial" w:hAnsi="Arial" w:cs="Arial"/>
                          <w:color w:val="FFFFFF" w:themeColor="background1"/>
                          <w:sz w:val="28"/>
                        </w:rPr>
                      </w:pPr>
                      <w:r w:rsidRPr="00297902">
                        <w:rPr>
                          <w:rFonts w:ascii="Arial" w:hAnsi="Arial" w:cs="Arial"/>
                          <w:color w:val="FFFFFF" w:themeColor="background1"/>
                          <w:sz w:val="28"/>
                        </w:rPr>
                        <w:t>Pre-Assessment Industry Workshop</w:t>
                      </w:r>
                    </w:p>
                  </w:txbxContent>
                </v:textbox>
              </v:shape>
            </w:pict>
          </mc:Fallback>
        </mc:AlternateContent>
      </w:r>
      <w:r w:rsidR="00297902">
        <w:rPr>
          <w:noProof/>
          <w:lang w:eastAsia="en-GB"/>
        </w:rPr>
        <w:drawing>
          <wp:anchor distT="0" distB="0" distL="114300" distR="114300" simplePos="0" relativeHeight="251658240" behindDoc="0" locked="0" layoutInCell="1" allowOverlap="1" wp14:anchorId="6453FB6C" wp14:editId="04E14DA8">
            <wp:simplePos x="0" y="0"/>
            <wp:positionH relativeFrom="column">
              <wp:posOffset>4472940</wp:posOffset>
            </wp:positionH>
            <wp:positionV relativeFrom="paragraph">
              <wp:posOffset>-615315</wp:posOffset>
            </wp:positionV>
            <wp:extent cx="1830070" cy="375920"/>
            <wp:effectExtent l="0" t="0" r="0" b="5080"/>
            <wp:wrapSquare wrapText="bothSides"/>
            <wp:docPr id="10" name="Picture 10" descr="National_Grid_logo_blue"/>
            <wp:cNvGraphicFramePr/>
            <a:graphic xmlns:a="http://schemas.openxmlformats.org/drawingml/2006/main">
              <a:graphicData uri="http://schemas.openxmlformats.org/drawingml/2006/picture">
                <pic:pic xmlns:pic="http://schemas.openxmlformats.org/drawingml/2006/picture">
                  <pic:nvPicPr>
                    <pic:cNvPr id="10" name="Picture 10" descr="National_Grid_logo_blue"/>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1830070" cy="375920"/>
                    </a:xfrm>
                    <a:prstGeom prst="rect">
                      <a:avLst/>
                    </a:prstGeom>
                    <a:noFill/>
                  </pic:spPr>
                </pic:pic>
              </a:graphicData>
            </a:graphic>
            <wp14:sizeRelH relativeFrom="page">
              <wp14:pctWidth>0</wp14:pctWidth>
            </wp14:sizeRelH>
            <wp14:sizeRelV relativeFrom="page">
              <wp14:pctHeight>0</wp14:pctHeight>
            </wp14:sizeRelV>
          </wp:anchor>
        </w:drawing>
      </w:r>
    </w:p>
    <w:p w:rsidR="00775B57" w:rsidRPr="00775B57" w:rsidRDefault="00297902" w:rsidP="00775B57">
      <w:r>
        <w:rPr>
          <w:noProof/>
          <w:lang w:eastAsia="en-GB"/>
        </w:rPr>
        <mc:AlternateContent>
          <mc:Choice Requires="wps">
            <w:drawing>
              <wp:anchor distT="0" distB="0" distL="114300" distR="114300" simplePos="0" relativeHeight="251659264" behindDoc="0" locked="0" layoutInCell="1" allowOverlap="1" wp14:anchorId="526CDD54" wp14:editId="3573BB4E">
                <wp:simplePos x="0" y="0"/>
                <wp:positionH relativeFrom="column">
                  <wp:posOffset>-416670</wp:posOffset>
                </wp:positionH>
                <wp:positionV relativeFrom="paragraph">
                  <wp:posOffset>118746</wp:posOffset>
                </wp:positionV>
                <wp:extent cx="876300" cy="419100"/>
                <wp:effectExtent l="0" t="0" r="0" b="0"/>
                <wp:wrapNone/>
                <wp:docPr id="3" name="Isosceles Triangle 3"/>
                <wp:cNvGraphicFramePr/>
                <a:graphic xmlns:a="http://schemas.openxmlformats.org/drawingml/2006/main">
                  <a:graphicData uri="http://schemas.microsoft.com/office/word/2010/wordprocessingShape">
                    <wps:wsp>
                      <wps:cNvSpPr/>
                      <wps:spPr>
                        <a:xfrm rot="10800000">
                          <a:off x="0" y="0"/>
                          <a:ext cx="876300" cy="419100"/>
                        </a:xfrm>
                        <a:prstGeom prst="triangl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2.8pt;margin-top:9.35pt;width:69pt;height:3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" fillcolor="#0070c0" stroked="f" strokeweight="2pt"/>
            </w:pict>
          </mc:Fallback>
        </mc:AlternateContent>
      </w:r>
    </w:p>
    <w:p w:rsidR="00297902" w:rsidRDefault="00297902" w:rsidP="00775B57">
      <w:pPr>
        <w:spacing w:before="100" w:beforeAutospacing="1"/>
      </w:pPr>
    </w:p>
    <w:p w:rsidR="00775B57" w:rsidRDefault="00775B57" w:rsidP="00775B57">
      <w:pPr>
        <w:spacing w:before="100" w:beforeAutospacing="1"/>
        <w:rPr>
          <w:rFonts w:ascii="Arial" w:eastAsia="Batang" w:hAnsi="Arial" w:cs="Arial"/>
          <w:color w:val="000000"/>
          <w:sz w:val="20"/>
          <w:szCs w:val="20"/>
          <w:shd w:val="clear" w:color="auto" w:fill="FFFFFF"/>
          <w:lang w:eastAsia="ko-KR"/>
        </w:rPr>
      </w:pPr>
      <w:r>
        <w:rPr>
          <w:rFonts w:ascii="Arial" w:eastAsia="Batang" w:hAnsi="Arial" w:cs="Arial"/>
          <w:color w:val="000000"/>
          <w:sz w:val="20"/>
          <w:szCs w:val="20"/>
          <w:shd w:val="clear" w:color="auto" w:fill="FFFFFF"/>
          <w:lang w:eastAsia="ko-KR"/>
        </w:rPr>
        <w:t xml:space="preserve">National Grid’s System Operability Framework (SOF) was introduced in 2014 to provide a holistic assessment of </w:t>
      </w:r>
      <w:r w:rsidR="00377EB2">
        <w:rPr>
          <w:rFonts w:ascii="Arial" w:eastAsia="Batang" w:hAnsi="Arial" w:cs="Arial"/>
          <w:color w:val="000000"/>
          <w:sz w:val="20"/>
          <w:szCs w:val="20"/>
          <w:shd w:val="clear" w:color="auto" w:fill="FFFFFF"/>
          <w:lang w:eastAsia="ko-KR"/>
        </w:rPr>
        <w:t>how</w:t>
      </w:r>
      <w:r>
        <w:rPr>
          <w:rFonts w:ascii="Arial" w:eastAsia="Batang" w:hAnsi="Arial" w:cs="Arial"/>
          <w:color w:val="000000"/>
          <w:sz w:val="20"/>
          <w:szCs w:val="20"/>
          <w:shd w:val="clear" w:color="auto" w:fill="FFFFFF"/>
          <w:lang w:eastAsia="ko-KR"/>
        </w:rPr>
        <w:t xml:space="preserve"> changes in the energy landscape, identified in our Future Energy Scenarios (FES), </w:t>
      </w:r>
      <w:r w:rsidR="00377EB2">
        <w:rPr>
          <w:rFonts w:ascii="Arial" w:eastAsia="Batang" w:hAnsi="Arial" w:cs="Arial"/>
          <w:color w:val="000000"/>
          <w:sz w:val="20"/>
          <w:szCs w:val="20"/>
          <w:shd w:val="clear" w:color="auto" w:fill="FFFFFF"/>
          <w:lang w:eastAsia="ko-KR"/>
        </w:rPr>
        <w:t>impact on our</w:t>
      </w:r>
      <w:r>
        <w:rPr>
          <w:rFonts w:ascii="Arial" w:eastAsia="Batang" w:hAnsi="Arial" w:cs="Arial"/>
          <w:color w:val="000000"/>
          <w:sz w:val="20"/>
          <w:szCs w:val="20"/>
          <w:shd w:val="clear" w:color="auto" w:fill="FFFFFF"/>
          <w:lang w:eastAsia="ko-KR"/>
        </w:rPr>
        <w:t xml:space="preserve"> ability to operate the GB transmission system.</w:t>
      </w:r>
    </w:p>
    <w:p w:rsidR="00775B57" w:rsidRDefault="00775B57" w:rsidP="00775B57">
      <w:pPr>
        <w:spacing w:before="100" w:beforeAutospacing="1"/>
        <w:rPr>
          <w:rFonts w:ascii="Arial" w:eastAsia="Batang" w:hAnsi="Arial" w:cs="Arial"/>
          <w:color w:val="000000"/>
          <w:sz w:val="20"/>
          <w:szCs w:val="20"/>
          <w:shd w:val="clear" w:color="auto" w:fill="FFFFFF"/>
          <w:lang w:eastAsia="ko-KR"/>
        </w:rPr>
      </w:pPr>
      <w:r>
        <w:rPr>
          <w:rFonts w:ascii="Arial" w:eastAsia="Batang" w:hAnsi="Arial" w:cs="Arial"/>
          <w:color w:val="000000"/>
          <w:sz w:val="20"/>
          <w:szCs w:val="20"/>
          <w:shd w:val="clear" w:color="auto" w:fill="FFFFFF"/>
          <w:lang w:eastAsia="ko-KR"/>
        </w:rPr>
        <w:t>In assessing</w:t>
      </w:r>
      <w:r w:rsidR="00377EB2">
        <w:rPr>
          <w:rFonts w:ascii="Arial" w:eastAsia="Batang" w:hAnsi="Arial" w:cs="Arial"/>
          <w:color w:val="000000"/>
          <w:sz w:val="20"/>
          <w:szCs w:val="20"/>
          <w:shd w:val="clear" w:color="auto" w:fill="FFFFFF"/>
          <w:lang w:eastAsia="ko-KR"/>
        </w:rPr>
        <w:t xml:space="preserve"> possible </w:t>
      </w:r>
      <w:r>
        <w:rPr>
          <w:rFonts w:ascii="Arial" w:eastAsia="Batang" w:hAnsi="Arial" w:cs="Arial"/>
          <w:color w:val="000000"/>
          <w:sz w:val="20"/>
          <w:szCs w:val="20"/>
          <w:shd w:val="clear" w:color="auto" w:fill="FFFFFF"/>
          <w:lang w:eastAsia="ko-KR"/>
        </w:rPr>
        <w:t xml:space="preserve">impacts, SOF </w:t>
      </w:r>
      <w:r w:rsidR="004F2F64">
        <w:rPr>
          <w:rFonts w:ascii="Arial" w:eastAsia="Batang" w:hAnsi="Arial" w:cs="Arial"/>
          <w:color w:val="000000"/>
          <w:sz w:val="20"/>
          <w:szCs w:val="20"/>
          <w:shd w:val="clear" w:color="auto" w:fill="FFFFFF"/>
          <w:lang w:eastAsia="ko-KR"/>
        </w:rPr>
        <w:t xml:space="preserve">seeks to </w:t>
      </w:r>
      <w:r w:rsidR="009C66CD">
        <w:rPr>
          <w:rFonts w:ascii="Arial" w:eastAsia="Batang" w:hAnsi="Arial" w:cs="Arial"/>
          <w:color w:val="000000"/>
          <w:sz w:val="20"/>
          <w:szCs w:val="20"/>
          <w:shd w:val="clear" w:color="auto" w:fill="FFFFFF"/>
          <w:lang w:eastAsia="ko-KR"/>
        </w:rPr>
        <w:t xml:space="preserve">highlight </w:t>
      </w:r>
      <w:r>
        <w:rPr>
          <w:rFonts w:ascii="Arial" w:eastAsia="Batang" w:hAnsi="Arial" w:cs="Arial"/>
          <w:color w:val="000000"/>
          <w:sz w:val="20"/>
          <w:szCs w:val="20"/>
          <w:shd w:val="clear" w:color="auto" w:fill="FFFFFF"/>
          <w:lang w:eastAsia="ko-KR"/>
        </w:rPr>
        <w:t xml:space="preserve">the opportunities for new </w:t>
      </w:r>
      <w:r w:rsidR="004F2F64">
        <w:rPr>
          <w:rFonts w:ascii="Arial" w:eastAsia="Batang" w:hAnsi="Arial" w:cs="Arial"/>
          <w:color w:val="000000"/>
          <w:sz w:val="20"/>
          <w:szCs w:val="20"/>
          <w:shd w:val="clear" w:color="auto" w:fill="FFFFFF"/>
          <w:lang w:eastAsia="ko-KR"/>
        </w:rPr>
        <w:t xml:space="preserve">approaches, </w:t>
      </w:r>
      <w:r w:rsidR="00996D47">
        <w:rPr>
          <w:rFonts w:ascii="Arial" w:eastAsia="Batang" w:hAnsi="Arial" w:cs="Arial"/>
          <w:color w:val="000000"/>
          <w:sz w:val="20"/>
          <w:szCs w:val="20"/>
          <w:shd w:val="clear" w:color="auto" w:fill="FFFFFF"/>
          <w:lang w:eastAsia="ko-KR"/>
        </w:rPr>
        <w:t>products and services which may be required in the future</w:t>
      </w:r>
      <w:r>
        <w:rPr>
          <w:rFonts w:ascii="Arial" w:eastAsia="Batang" w:hAnsi="Arial" w:cs="Arial"/>
          <w:color w:val="000000"/>
          <w:sz w:val="20"/>
          <w:szCs w:val="20"/>
          <w:shd w:val="clear" w:color="auto" w:fill="FFFFFF"/>
          <w:lang w:eastAsia="ko-KR"/>
        </w:rPr>
        <w:t>, and the timeline for their delivery.</w:t>
      </w:r>
      <w:r w:rsidRPr="005845A0">
        <w:rPr>
          <w:rFonts w:ascii="Arial" w:eastAsia="Batang" w:hAnsi="Arial" w:cs="Arial"/>
          <w:color w:val="000000"/>
          <w:sz w:val="20"/>
          <w:szCs w:val="20"/>
          <w:shd w:val="clear" w:color="auto" w:fill="FFFFFF"/>
          <w:lang w:eastAsia="ko-KR"/>
        </w:rPr>
        <w:t xml:space="preserve"> </w:t>
      </w:r>
      <w:r>
        <w:rPr>
          <w:rFonts w:ascii="Arial" w:eastAsia="Batang" w:hAnsi="Arial" w:cs="Arial"/>
          <w:color w:val="000000"/>
          <w:sz w:val="20"/>
          <w:szCs w:val="20"/>
          <w:shd w:val="clear" w:color="auto" w:fill="FFFFFF"/>
          <w:lang w:eastAsia="ko-KR"/>
        </w:rPr>
        <w:t>We realise</w:t>
      </w:r>
      <w:r w:rsidR="00377EB2">
        <w:rPr>
          <w:rFonts w:ascii="Arial" w:eastAsia="Batang" w:hAnsi="Arial" w:cs="Arial"/>
          <w:color w:val="000000"/>
          <w:sz w:val="20"/>
          <w:szCs w:val="20"/>
          <w:shd w:val="clear" w:color="auto" w:fill="FFFFFF"/>
          <w:lang w:eastAsia="ko-KR"/>
        </w:rPr>
        <w:t xml:space="preserve"> that</w:t>
      </w:r>
      <w:r>
        <w:rPr>
          <w:rFonts w:ascii="Arial" w:eastAsia="Batang" w:hAnsi="Arial" w:cs="Arial"/>
          <w:color w:val="000000"/>
          <w:sz w:val="20"/>
          <w:szCs w:val="20"/>
          <w:shd w:val="clear" w:color="auto" w:fill="FFFFFF"/>
          <w:lang w:eastAsia="ko-KR"/>
        </w:rPr>
        <w:t> the views of our stakeholders are crucial to the successful delivery of SOF, and in 2014 we held a number of stakeholder engagement events,</w:t>
      </w:r>
      <w:r w:rsidR="00377EB2">
        <w:rPr>
          <w:rFonts w:ascii="Arial" w:eastAsia="Batang" w:hAnsi="Arial" w:cs="Arial"/>
          <w:color w:val="000000"/>
          <w:sz w:val="20"/>
          <w:szCs w:val="20"/>
          <w:shd w:val="clear" w:color="auto" w:fill="FFFFFF"/>
          <w:lang w:eastAsia="ko-KR"/>
        </w:rPr>
        <w:t xml:space="preserve"> which included</w:t>
      </w:r>
      <w:r w:rsidR="00D32B64">
        <w:rPr>
          <w:rFonts w:ascii="Arial" w:eastAsia="Batang" w:hAnsi="Arial" w:cs="Arial"/>
          <w:color w:val="000000"/>
          <w:sz w:val="20"/>
          <w:szCs w:val="20"/>
          <w:shd w:val="clear" w:color="auto" w:fill="FFFFFF"/>
          <w:lang w:eastAsia="ko-KR"/>
        </w:rPr>
        <w:t xml:space="preserve"> the c</w:t>
      </w:r>
      <w:r>
        <w:rPr>
          <w:rFonts w:ascii="Arial" w:eastAsia="Batang" w:hAnsi="Arial" w:cs="Arial"/>
          <w:color w:val="000000"/>
          <w:sz w:val="20"/>
          <w:szCs w:val="20"/>
          <w:shd w:val="clear" w:color="auto" w:fill="FFFFFF"/>
          <w:lang w:eastAsia="ko-KR"/>
        </w:rPr>
        <w:t xml:space="preserve">onsultation process. </w:t>
      </w:r>
    </w:p>
    <w:p w:rsidR="00775B57" w:rsidRDefault="00775B57" w:rsidP="00775B57">
      <w:pPr>
        <w:spacing w:before="100" w:beforeAutospacing="1"/>
        <w:rPr>
          <w:rFonts w:ascii="Arial" w:eastAsia="Batang" w:hAnsi="Arial" w:cs="Arial"/>
          <w:color w:val="000000"/>
          <w:sz w:val="20"/>
          <w:szCs w:val="20"/>
          <w:lang w:eastAsia="ko-KR"/>
        </w:rPr>
      </w:pPr>
      <w:r>
        <w:rPr>
          <w:rFonts w:ascii="Arial" w:eastAsia="Batang" w:hAnsi="Arial" w:cs="Arial"/>
          <w:color w:val="000000"/>
          <w:sz w:val="20"/>
          <w:szCs w:val="20"/>
          <w:shd w:val="clear" w:color="auto" w:fill="FFFFFF"/>
          <w:lang w:eastAsia="ko-KR"/>
        </w:rPr>
        <w:t>We have recei</w:t>
      </w:r>
      <w:r w:rsidR="00996D47">
        <w:rPr>
          <w:rFonts w:ascii="Arial" w:eastAsia="Batang" w:hAnsi="Arial" w:cs="Arial"/>
          <w:color w:val="000000"/>
          <w:sz w:val="20"/>
          <w:szCs w:val="20"/>
          <w:shd w:val="clear" w:color="auto" w:fill="FFFFFF"/>
          <w:lang w:eastAsia="ko-KR"/>
        </w:rPr>
        <w:t>ved very encouraging feedback on</w:t>
      </w:r>
      <w:r>
        <w:rPr>
          <w:rFonts w:ascii="Arial" w:eastAsia="Batang" w:hAnsi="Arial" w:cs="Arial"/>
          <w:color w:val="000000"/>
          <w:sz w:val="20"/>
          <w:szCs w:val="20"/>
          <w:shd w:val="clear" w:color="auto" w:fill="FFFFFF"/>
          <w:lang w:eastAsia="ko-KR"/>
        </w:rPr>
        <w:t xml:space="preserve"> SOF, and there is a strong desire from our stakeholders to be further involved at various stages </w:t>
      </w:r>
      <w:r w:rsidR="009C7F84">
        <w:rPr>
          <w:rFonts w:ascii="Arial" w:eastAsia="Batang" w:hAnsi="Arial" w:cs="Arial"/>
          <w:color w:val="000000"/>
          <w:sz w:val="20"/>
          <w:szCs w:val="20"/>
          <w:shd w:val="clear" w:color="auto" w:fill="FFFFFF"/>
          <w:lang w:eastAsia="ko-KR"/>
        </w:rPr>
        <w:t xml:space="preserve">of </w:t>
      </w:r>
      <w:r w:rsidR="00D32B64">
        <w:rPr>
          <w:rFonts w:ascii="Arial" w:eastAsia="Batang" w:hAnsi="Arial" w:cs="Arial"/>
          <w:color w:val="000000"/>
          <w:sz w:val="20"/>
          <w:szCs w:val="20"/>
          <w:shd w:val="clear" w:color="auto" w:fill="FFFFFF"/>
          <w:lang w:eastAsia="ko-KR"/>
        </w:rPr>
        <w:t xml:space="preserve">its </w:t>
      </w:r>
      <w:r w:rsidR="009C7F84">
        <w:rPr>
          <w:rFonts w:ascii="Arial" w:eastAsia="Batang" w:hAnsi="Arial" w:cs="Arial"/>
          <w:color w:val="000000"/>
          <w:sz w:val="20"/>
          <w:szCs w:val="20"/>
          <w:shd w:val="clear" w:color="auto" w:fill="FFFFFF"/>
          <w:lang w:eastAsia="ko-KR"/>
        </w:rPr>
        <w:t>future</w:t>
      </w:r>
      <w:r>
        <w:rPr>
          <w:rFonts w:ascii="Arial" w:eastAsia="Batang" w:hAnsi="Arial" w:cs="Arial"/>
          <w:color w:val="000000"/>
          <w:sz w:val="20"/>
          <w:szCs w:val="20"/>
          <w:shd w:val="clear" w:color="auto" w:fill="FFFFFF"/>
          <w:lang w:eastAsia="ko-KR"/>
        </w:rPr>
        <w:t xml:space="preserve"> development.</w:t>
      </w:r>
      <w:r w:rsidR="009C7F84">
        <w:rPr>
          <w:rFonts w:ascii="Arial" w:eastAsia="Batang" w:hAnsi="Arial" w:cs="Arial"/>
          <w:color w:val="000000"/>
          <w:sz w:val="20"/>
          <w:szCs w:val="20"/>
          <w:shd w:val="clear" w:color="auto" w:fill="FFFFFF"/>
          <w:lang w:eastAsia="ko-KR"/>
        </w:rPr>
        <w:t xml:space="preserve"> In response to our stakeholder</w:t>
      </w:r>
      <w:r>
        <w:rPr>
          <w:rFonts w:ascii="Arial" w:eastAsia="Batang" w:hAnsi="Arial" w:cs="Arial"/>
          <w:color w:val="000000"/>
          <w:sz w:val="20"/>
          <w:szCs w:val="20"/>
          <w:shd w:val="clear" w:color="auto" w:fill="FFFFFF"/>
          <w:lang w:eastAsia="ko-KR"/>
        </w:rPr>
        <w:t>s</w:t>
      </w:r>
      <w:r w:rsidR="009C7F84">
        <w:rPr>
          <w:rFonts w:ascii="Arial" w:eastAsia="Batang" w:hAnsi="Arial" w:cs="Arial"/>
          <w:color w:val="000000"/>
          <w:sz w:val="20"/>
          <w:szCs w:val="20"/>
          <w:shd w:val="clear" w:color="auto" w:fill="FFFFFF"/>
          <w:lang w:eastAsia="ko-KR"/>
        </w:rPr>
        <w:t>’</w:t>
      </w:r>
      <w:r>
        <w:rPr>
          <w:rFonts w:ascii="Arial" w:eastAsia="Batang" w:hAnsi="Arial" w:cs="Arial"/>
          <w:color w:val="000000"/>
          <w:sz w:val="20"/>
          <w:szCs w:val="20"/>
          <w:shd w:val="clear" w:color="auto" w:fill="FFFFFF"/>
          <w:lang w:eastAsia="ko-KR"/>
        </w:rPr>
        <w:t xml:space="preserve"> feedback, </w:t>
      </w:r>
      <w:r>
        <w:rPr>
          <w:rFonts w:ascii="Arial" w:eastAsia="Batang" w:hAnsi="Arial" w:cs="Arial"/>
          <w:color w:val="000000"/>
          <w:sz w:val="20"/>
          <w:szCs w:val="20"/>
          <w:lang w:eastAsia="ko-KR"/>
        </w:rPr>
        <w:t xml:space="preserve">National Grid would like to invite you to the </w:t>
      </w:r>
      <w:r w:rsidR="009C7F84">
        <w:rPr>
          <w:rFonts w:ascii="Arial" w:eastAsia="Batang" w:hAnsi="Arial" w:cs="Arial"/>
          <w:b/>
          <w:color w:val="000000"/>
          <w:sz w:val="20"/>
          <w:szCs w:val="20"/>
          <w:lang w:eastAsia="ko-KR"/>
        </w:rPr>
        <w:t>System Operability</w:t>
      </w:r>
      <w:r w:rsidRPr="00E81F30">
        <w:rPr>
          <w:rFonts w:ascii="Arial" w:eastAsia="Batang" w:hAnsi="Arial" w:cs="Arial"/>
          <w:b/>
          <w:color w:val="000000"/>
          <w:sz w:val="20"/>
          <w:szCs w:val="20"/>
          <w:lang w:eastAsia="ko-KR"/>
        </w:rPr>
        <w:t xml:space="preserve"> Framework 201</w:t>
      </w:r>
      <w:r w:rsidRPr="007856B2">
        <w:rPr>
          <w:rFonts w:ascii="Arial" w:eastAsia="Batang" w:hAnsi="Arial" w:cs="Arial"/>
          <w:b/>
          <w:color w:val="000000"/>
          <w:sz w:val="20"/>
          <w:szCs w:val="20"/>
          <w:lang w:eastAsia="ko-KR"/>
        </w:rPr>
        <w:t>5</w:t>
      </w:r>
      <w:r w:rsidRPr="00E81F30">
        <w:rPr>
          <w:rFonts w:ascii="Arial" w:eastAsia="Batang" w:hAnsi="Arial" w:cs="Arial"/>
          <w:b/>
          <w:color w:val="000000"/>
          <w:sz w:val="20"/>
          <w:szCs w:val="20"/>
          <w:lang w:eastAsia="ko-KR"/>
        </w:rPr>
        <w:t xml:space="preserve"> </w:t>
      </w:r>
      <w:r>
        <w:rPr>
          <w:rFonts w:ascii="Arial" w:eastAsia="Batang" w:hAnsi="Arial" w:cs="Arial"/>
          <w:b/>
          <w:color w:val="000000"/>
          <w:sz w:val="20"/>
          <w:szCs w:val="20"/>
          <w:lang w:eastAsia="ko-KR"/>
        </w:rPr>
        <w:t xml:space="preserve">Pre-Assessment </w:t>
      </w:r>
      <w:r w:rsidRPr="00E81F30">
        <w:rPr>
          <w:rFonts w:ascii="Arial" w:eastAsia="Batang" w:hAnsi="Arial" w:cs="Arial"/>
          <w:b/>
          <w:color w:val="000000"/>
          <w:sz w:val="20"/>
          <w:szCs w:val="20"/>
          <w:lang w:eastAsia="ko-KR"/>
        </w:rPr>
        <w:t xml:space="preserve">Industry Workshop. </w:t>
      </w:r>
    </w:p>
    <w:p w:rsidR="00E10281" w:rsidRDefault="00775B57" w:rsidP="00E10281">
      <w:pPr>
        <w:spacing w:after="40"/>
        <w:rPr>
          <w:rFonts w:ascii="Arial" w:eastAsia="Batang" w:hAnsi="Arial" w:cs="Arial"/>
          <w:color w:val="000000"/>
          <w:sz w:val="20"/>
          <w:szCs w:val="20"/>
          <w:lang w:eastAsia="ko-KR"/>
        </w:rPr>
      </w:pPr>
      <w:r>
        <w:rPr>
          <w:rFonts w:ascii="Arial" w:eastAsia="Batang" w:hAnsi="Arial" w:cs="Arial"/>
          <w:color w:val="000000"/>
          <w:sz w:val="20"/>
          <w:szCs w:val="20"/>
          <w:lang w:eastAsia="ko-KR"/>
        </w:rPr>
        <w:t>The aims of the workshop are to</w:t>
      </w:r>
      <w:r w:rsidR="00996D47">
        <w:rPr>
          <w:rFonts w:ascii="Arial" w:eastAsia="Batang" w:hAnsi="Arial" w:cs="Arial"/>
          <w:color w:val="000000"/>
          <w:sz w:val="20"/>
          <w:szCs w:val="20"/>
          <w:lang w:eastAsia="ko-KR"/>
        </w:rPr>
        <w:t>:</w:t>
      </w:r>
      <w:r w:rsidR="00E10281">
        <w:rPr>
          <w:rFonts w:ascii="Arial" w:eastAsia="Batang" w:hAnsi="Arial" w:cs="Arial"/>
          <w:color w:val="000000"/>
          <w:sz w:val="20"/>
          <w:szCs w:val="20"/>
          <w:lang w:eastAsia="ko-KR"/>
        </w:rPr>
        <w:t xml:space="preserve"> </w:t>
      </w:r>
    </w:p>
    <w:p w:rsidR="00996D47" w:rsidRPr="00E10281" w:rsidRDefault="00A65324" w:rsidP="00E10281">
      <w:pPr>
        <w:pStyle w:val="ListParagraph"/>
        <w:numPr>
          <w:ilvl w:val="0"/>
          <w:numId w:val="2"/>
        </w:numPr>
        <w:spacing w:after="40"/>
        <w:rPr>
          <w:rFonts w:ascii="Arial" w:eastAsia="Batang" w:hAnsi="Arial" w:cs="Arial"/>
          <w:color w:val="000000"/>
          <w:sz w:val="20"/>
          <w:szCs w:val="20"/>
          <w:lang w:eastAsia="ko-KR"/>
        </w:rPr>
      </w:pPr>
      <w:r w:rsidRPr="00E10281">
        <w:rPr>
          <w:rFonts w:ascii="Arial" w:eastAsia="Batang" w:hAnsi="Arial" w:cs="Arial"/>
          <w:color w:val="000000"/>
          <w:sz w:val="20"/>
          <w:szCs w:val="20"/>
          <w:lang w:eastAsia="ko-KR"/>
        </w:rPr>
        <w:t>Provide a</w:t>
      </w:r>
      <w:r w:rsidR="00D32B64" w:rsidRPr="00E10281">
        <w:rPr>
          <w:rFonts w:ascii="Arial" w:eastAsia="Batang" w:hAnsi="Arial" w:cs="Arial"/>
          <w:color w:val="000000"/>
          <w:sz w:val="20"/>
          <w:szCs w:val="20"/>
          <w:lang w:eastAsia="ko-KR"/>
        </w:rPr>
        <w:t xml:space="preserve"> brief update on SOF 2014</w:t>
      </w:r>
    </w:p>
    <w:p w:rsidR="00996D47" w:rsidRPr="00E10281" w:rsidRDefault="00E10281" w:rsidP="00E10281">
      <w:pPr>
        <w:pStyle w:val="ListParagraph"/>
        <w:numPr>
          <w:ilvl w:val="0"/>
          <w:numId w:val="2"/>
        </w:numPr>
        <w:spacing w:after="40"/>
        <w:rPr>
          <w:rFonts w:ascii="Arial" w:eastAsia="Batang" w:hAnsi="Arial" w:cs="Arial"/>
          <w:color w:val="000000"/>
          <w:sz w:val="20"/>
          <w:szCs w:val="20"/>
          <w:lang w:eastAsia="ko-KR"/>
        </w:rPr>
      </w:pPr>
      <w:r w:rsidRPr="00E10281">
        <w:rPr>
          <w:rFonts w:ascii="Arial" w:eastAsia="Batang" w:hAnsi="Arial" w:cs="Arial"/>
          <w:color w:val="000000"/>
          <w:sz w:val="20"/>
          <w:szCs w:val="20"/>
          <w:lang w:eastAsia="ko-KR"/>
        </w:rPr>
        <w:t>Provide f</w:t>
      </w:r>
      <w:r w:rsidR="00A65324" w:rsidRPr="00E10281">
        <w:rPr>
          <w:rFonts w:ascii="Arial" w:eastAsia="Batang" w:hAnsi="Arial" w:cs="Arial"/>
          <w:color w:val="000000"/>
          <w:sz w:val="20"/>
          <w:szCs w:val="20"/>
          <w:lang w:eastAsia="ko-KR"/>
        </w:rPr>
        <w:t>eedback</w:t>
      </w:r>
      <w:r w:rsidR="00996D47" w:rsidRPr="00E10281">
        <w:rPr>
          <w:rFonts w:ascii="Arial" w:eastAsia="Batang" w:hAnsi="Arial" w:cs="Arial"/>
          <w:color w:val="000000"/>
          <w:sz w:val="20"/>
          <w:szCs w:val="20"/>
          <w:lang w:eastAsia="ko-KR"/>
        </w:rPr>
        <w:t xml:space="preserve"> to the consultation received</w:t>
      </w:r>
    </w:p>
    <w:p w:rsidR="00996D47" w:rsidRPr="00E10281" w:rsidRDefault="00A65324" w:rsidP="00E10281">
      <w:pPr>
        <w:pStyle w:val="ListParagraph"/>
        <w:numPr>
          <w:ilvl w:val="0"/>
          <w:numId w:val="2"/>
        </w:numPr>
        <w:spacing w:after="40"/>
        <w:rPr>
          <w:rFonts w:ascii="Arial" w:eastAsia="Batang" w:hAnsi="Arial" w:cs="Arial"/>
          <w:color w:val="000000"/>
          <w:sz w:val="20"/>
          <w:szCs w:val="20"/>
          <w:lang w:eastAsia="ko-KR"/>
        </w:rPr>
      </w:pPr>
      <w:r w:rsidRPr="00E10281">
        <w:rPr>
          <w:rFonts w:ascii="Arial" w:eastAsia="Batang" w:hAnsi="Arial" w:cs="Arial"/>
          <w:color w:val="000000"/>
          <w:sz w:val="20"/>
          <w:szCs w:val="20"/>
          <w:lang w:eastAsia="ko-KR"/>
        </w:rPr>
        <w:t>F</w:t>
      </w:r>
      <w:r w:rsidR="00775B57" w:rsidRPr="00E10281">
        <w:rPr>
          <w:rFonts w:ascii="Arial" w:eastAsia="Batang" w:hAnsi="Arial" w:cs="Arial"/>
          <w:color w:val="000000"/>
          <w:sz w:val="20"/>
          <w:szCs w:val="20"/>
          <w:lang w:eastAsia="ko-KR"/>
        </w:rPr>
        <w:t>ocus on seeking you</w:t>
      </w:r>
      <w:r w:rsidR="00996D47" w:rsidRPr="00E10281">
        <w:rPr>
          <w:rFonts w:ascii="Arial" w:eastAsia="Batang" w:hAnsi="Arial" w:cs="Arial"/>
          <w:color w:val="000000"/>
          <w:sz w:val="20"/>
          <w:szCs w:val="20"/>
          <w:lang w:eastAsia="ko-KR"/>
        </w:rPr>
        <w:t>r views in developing SOF 2015</w:t>
      </w:r>
    </w:p>
    <w:p w:rsidR="00B76DAD" w:rsidRDefault="00775B57" w:rsidP="00775B57">
      <w:pPr>
        <w:spacing w:before="100" w:beforeAutospacing="1"/>
        <w:rPr>
          <w:rFonts w:ascii="Arial" w:eastAsia="Batang" w:hAnsi="Arial" w:cs="Arial"/>
          <w:color w:val="000000"/>
          <w:sz w:val="20"/>
          <w:szCs w:val="20"/>
          <w:lang w:eastAsia="ko-KR"/>
        </w:rPr>
      </w:pPr>
      <w:r>
        <w:rPr>
          <w:rFonts w:ascii="Arial" w:eastAsia="Batang" w:hAnsi="Arial" w:cs="Arial"/>
          <w:color w:val="000000"/>
          <w:sz w:val="20"/>
          <w:szCs w:val="20"/>
          <w:lang w:eastAsia="ko-KR"/>
        </w:rPr>
        <w:t>The workshop will also be an opportunity for you to have a better understanding of</w:t>
      </w:r>
      <w:r w:rsidR="009C66CD">
        <w:rPr>
          <w:rFonts w:ascii="Arial" w:eastAsia="Batang" w:hAnsi="Arial" w:cs="Arial"/>
          <w:color w:val="000000"/>
          <w:sz w:val="20"/>
          <w:szCs w:val="20"/>
          <w:lang w:eastAsia="ko-KR"/>
        </w:rPr>
        <w:t xml:space="preserve"> the</w:t>
      </w:r>
      <w:r>
        <w:rPr>
          <w:rFonts w:ascii="Arial" w:eastAsia="Batang" w:hAnsi="Arial" w:cs="Arial"/>
          <w:color w:val="000000"/>
          <w:sz w:val="20"/>
          <w:szCs w:val="20"/>
          <w:lang w:eastAsia="ko-KR"/>
        </w:rPr>
        <w:t xml:space="preserve"> current and future system operability issues which are applicable to the entire GB power network, and identify the potential for new solutions, products and services, as well as areas for research, development and innovation.</w:t>
      </w:r>
    </w:p>
    <w:p w:rsidR="00775B57" w:rsidRDefault="00775B57" w:rsidP="00775B57">
      <w:pPr>
        <w:spacing w:before="100" w:beforeAutospacing="1"/>
        <w:rPr>
          <w:rFonts w:ascii="Arial" w:eastAsia="Batang" w:hAnsi="Arial" w:cs="Arial"/>
          <w:color w:val="000000"/>
          <w:sz w:val="20"/>
          <w:szCs w:val="20"/>
          <w:lang w:eastAsia="ko-KR"/>
        </w:rPr>
      </w:pPr>
      <w:r>
        <w:rPr>
          <w:rFonts w:ascii="Arial" w:eastAsia="Batang" w:hAnsi="Arial" w:cs="Arial"/>
          <w:color w:val="000000"/>
          <w:sz w:val="20"/>
          <w:szCs w:val="20"/>
          <w:lang w:eastAsia="ko-KR"/>
        </w:rPr>
        <w:t xml:space="preserve">A final agenda for the day will </w:t>
      </w:r>
      <w:r w:rsidR="00E10281">
        <w:rPr>
          <w:rFonts w:ascii="Arial" w:eastAsia="Batang" w:hAnsi="Arial" w:cs="Arial"/>
          <w:color w:val="000000"/>
          <w:sz w:val="20"/>
          <w:szCs w:val="20"/>
          <w:lang w:eastAsia="ko-KR"/>
        </w:rPr>
        <w:t>follow</w:t>
      </w:r>
      <w:r>
        <w:rPr>
          <w:rFonts w:ascii="Arial" w:eastAsia="Batang" w:hAnsi="Arial" w:cs="Arial"/>
          <w:color w:val="000000"/>
          <w:sz w:val="20"/>
          <w:szCs w:val="20"/>
          <w:lang w:eastAsia="ko-KR"/>
        </w:rPr>
        <w:t>, however the d</w:t>
      </w:r>
      <w:r w:rsidR="007856B2">
        <w:rPr>
          <w:rFonts w:ascii="Arial" w:eastAsia="Batang" w:hAnsi="Arial" w:cs="Arial"/>
          <w:color w:val="000000"/>
          <w:sz w:val="20"/>
          <w:szCs w:val="20"/>
          <w:lang w:eastAsia="ko-KR"/>
        </w:rPr>
        <w:t>ate, time and location are provided</w:t>
      </w:r>
      <w:r>
        <w:rPr>
          <w:rFonts w:ascii="Arial" w:eastAsia="Batang" w:hAnsi="Arial" w:cs="Arial"/>
          <w:color w:val="000000"/>
          <w:sz w:val="20"/>
          <w:szCs w:val="20"/>
          <w:lang w:eastAsia="ko-KR"/>
        </w:rPr>
        <w:t xml:space="preserve"> below:</w:t>
      </w:r>
    </w:p>
    <w:p w:rsidR="00775B57" w:rsidRDefault="00775B57" w:rsidP="004C29E6">
      <w:pPr>
        <w:spacing w:after="100"/>
        <w:rPr>
          <w:rFonts w:ascii="Arial" w:eastAsia="Batang" w:hAnsi="Arial" w:cs="Arial"/>
          <w:b/>
          <w:color w:val="000000"/>
          <w:sz w:val="20"/>
          <w:szCs w:val="20"/>
          <w:lang w:eastAsia="ko-KR"/>
        </w:rPr>
      </w:pPr>
      <w:r>
        <w:rPr>
          <w:rFonts w:ascii="Arial" w:eastAsia="Batang" w:hAnsi="Arial" w:cs="Arial"/>
          <w:color w:val="000000"/>
          <w:sz w:val="20"/>
          <w:szCs w:val="20"/>
          <w:lang w:eastAsia="ko-KR"/>
        </w:rPr>
        <w:t xml:space="preserve">Date: </w:t>
      </w:r>
      <w:r w:rsidR="005D3945">
        <w:rPr>
          <w:rFonts w:ascii="Arial" w:eastAsia="Batang" w:hAnsi="Arial" w:cs="Arial"/>
          <w:color w:val="000000"/>
          <w:sz w:val="20"/>
          <w:szCs w:val="20"/>
          <w:lang w:eastAsia="ko-KR"/>
        </w:rPr>
        <w:tab/>
      </w:r>
      <w:r w:rsidR="005D3945">
        <w:rPr>
          <w:rFonts w:ascii="Arial" w:eastAsia="Batang" w:hAnsi="Arial" w:cs="Arial"/>
          <w:color w:val="000000"/>
          <w:sz w:val="20"/>
          <w:szCs w:val="20"/>
          <w:lang w:eastAsia="ko-KR"/>
        </w:rPr>
        <w:tab/>
      </w:r>
      <w:r w:rsidRPr="00775B57">
        <w:rPr>
          <w:rFonts w:ascii="Arial" w:eastAsia="Batang" w:hAnsi="Arial" w:cs="Arial"/>
          <w:b/>
          <w:color w:val="000000"/>
          <w:sz w:val="20"/>
          <w:szCs w:val="20"/>
          <w:lang w:eastAsia="ko-KR"/>
        </w:rPr>
        <w:t>Thursday 9</w:t>
      </w:r>
      <w:r w:rsidRPr="00775B57">
        <w:rPr>
          <w:rFonts w:ascii="Arial" w:eastAsia="Batang" w:hAnsi="Arial" w:cs="Arial"/>
          <w:b/>
          <w:color w:val="000000"/>
          <w:sz w:val="20"/>
          <w:szCs w:val="20"/>
          <w:vertAlign w:val="superscript"/>
          <w:lang w:eastAsia="ko-KR"/>
        </w:rPr>
        <w:t>th</w:t>
      </w:r>
      <w:r w:rsidRPr="00775B57">
        <w:rPr>
          <w:rFonts w:ascii="Arial" w:eastAsia="Batang" w:hAnsi="Arial" w:cs="Arial"/>
          <w:b/>
          <w:color w:val="000000"/>
          <w:sz w:val="20"/>
          <w:szCs w:val="20"/>
          <w:lang w:eastAsia="ko-KR"/>
        </w:rPr>
        <w:t xml:space="preserve"> April 2015</w:t>
      </w:r>
    </w:p>
    <w:p w:rsidR="00775B57" w:rsidRDefault="00775B57" w:rsidP="004C29E6">
      <w:pPr>
        <w:spacing w:after="100"/>
        <w:rPr>
          <w:rFonts w:ascii="Arial" w:eastAsia="Batang" w:hAnsi="Arial" w:cs="Arial"/>
          <w:color w:val="000000"/>
          <w:sz w:val="20"/>
          <w:szCs w:val="20"/>
          <w:lang w:eastAsia="ko-KR"/>
        </w:rPr>
      </w:pPr>
      <w:r w:rsidRPr="005D3945">
        <w:rPr>
          <w:rFonts w:ascii="Arial" w:eastAsia="Batang" w:hAnsi="Arial" w:cs="Arial"/>
          <w:color w:val="000000"/>
          <w:sz w:val="20"/>
          <w:szCs w:val="20"/>
          <w:lang w:eastAsia="ko-KR"/>
        </w:rPr>
        <w:t>Time:</w:t>
      </w:r>
      <w:r>
        <w:rPr>
          <w:rFonts w:ascii="Arial" w:eastAsia="Batang" w:hAnsi="Arial" w:cs="Arial"/>
          <w:b/>
          <w:color w:val="000000"/>
          <w:sz w:val="20"/>
          <w:szCs w:val="20"/>
          <w:lang w:eastAsia="ko-KR"/>
        </w:rPr>
        <w:t xml:space="preserve"> </w:t>
      </w:r>
      <w:r w:rsidR="005D3945">
        <w:rPr>
          <w:rFonts w:ascii="Arial" w:eastAsia="Batang" w:hAnsi="Arial" w:cs="Arial"/>
          <w:b/>
          <w:color w:val="000000"/>
          <w:sz w:val="20"/>
          <w:szCs w:val="20"/>
          <w:lang w:eastAsia="ko-KR"/>
        </w:rPr>
        <w:tab/>
      </w:r>
      <w:r w:rsidR="005D3945">
        <w:rPr>
          <w:rFonts w:ascii="Arial" w:eastAsia="Batang" w:hAnsi="Arial" w:cs="Arial"/>
          <w:b/>
          <w:color w:val="000000"/>
          <w:sz w:val="20"/>
          <w:szCs w:val="20"/>
          <w:lang w:eastAsia="ko-KR"/>
        </w:rPr>
        <w:tab/>
        <w:t>10:00 – 16:00</w:t>
      </w:r>
    </w:p>
    <w:p w:rsidR="005D3945" w:rsidRPr="005D3945" w:rsidRDefault="00775B57" w:rsidP="004C29E6">
      <w:pPr>
        <w:spacing w:after="40"/>
        <w:rPr>
          <w:rFonts w:ascii="Arial" w:eastAsia="Batang" w:hAnsi="Arial" w:cs="Arial"/>
          <w:color w:val="000000"/>
          <w:sz w:val="20"/>
          <w:szCs w:val="20"/>
          <w:lang w:eastAsia="ko-KR"/>
        </w:rPr>
      </w:pPr>
      <w:r>
        <w:rPr>
          <w:rFonts w:ascii="Arial" w:eastAsia="Batang" w:hAnsi="Arial" w:cs="Arial"/>
          <w:color w:val="000000"/>
          <w:sz w:val="20"/>
          <w:szCs w:val="20"/>
          <w:lang w:eastAsia="ko-KR"/>
        </w:rPr>
        <w:t xml:space="preserve">Location: </w:t>
      </w:r>
      <w:r w:rsidR="005D3945">
        <w:rPr>
          <w:rFonts w:ascii="Arial" w:eastAsia="Batang" w:hAnsi="Arial" w:cs="Arial"/>
          <w:color w:val="000000"/>
          <w:sz w:val="20"/>
          <w:szCs w:val="20"/>
          <w:lang w:eastAsia="ko-KR"/>
        </w:rPr>
        <w:tab/>
      </w:r>
      <w:r w:rsidRPr="00775B57">
        <w:rPr>
          <w:rFonts w:ascii="Arial" w:eastAsia="Batang" w:hAnsi="Arial" w:cs="Arial"/>
          <w:b/>
          <w:color w:val="000000"/>
          <w:sz w:val="20"/>
          <w:szCs w:val="20"/>
          <w:lang w:eastAsia="ko-KR"/>
        </w:rPr>
        <w:t>Conference Suite</w:t>
      </w:r>
      <w:r w:rsidR="005D3945">
        <w:rPr>
          <w:rFonts w:ascii="Arial" w:eastAsia="Batang" w:hAnsi="Arial" w:cs="Arial"/>
          <w:b/>
          <w:color w:val="000000"/>
          <w:sz w:val="20"/>
          <w:szCs w:val="20"/>
          <w:lang w:eastAsia="ko-KR"/>
        </w:rPr>
        <w:t>s</w:t>
      </w:r>
    </w:p>
    <w:p w:rsidR="00775B57" w:rsidRPr="005D3945" w:rsidRDefault="00775B57" w:rsidP="004C29E6">
      <w:pPr>
        <w:spacing w:after="40"/>
        <w:ind w:left="720" w:firstLine="720"/>
        <w:rPr>
          <w:rFonts w:ascii="Arial" w:eastAsia="Batang" w:hAnsi="Arial" w:cs="Arial"/>
          <w:color w:val="000000"/>
          <w:sz w:val="20"/>
          <w:szCs w:val="20"/>
          <w:lang w:eastAsia="ko-KR"/>
        </w:rPr>
      </w:pPr>
      <w:r w:rsidRPr="00775B57">
        <w:rPr>
          <w:rFonts w:ascii="Arial" w:eastAsia="Batang" w:hAnsi="Arial" w:cs="Arial"/>
          <w:b/>
          <w:color w:val="000000"/>
          <w:sz w:val="20"/>
          <w:szCs w:val="20"/>
          <w:lang w:eastAsia="ko-KR"/>
        </w:rPr>
        <w:t xml:space="preserve">National Grid House, </w:t>
      </w:r>
    </w:p>
    <w:p w:rsidR="00775B57" w:rsidRPr="00775B57" w:rsidRDefault="00775B57" w:rsidP="004C29E6">
      <w:pPr>
        <w:spacing w:after="40"/>
        <w:ind w:left="1440"/>
        <w:rPr>
          <w:rFonts w:ascii="Arial" w:eastAsia="Batang" w:hAnsi="Arial" w:cs="Arial"/>
          <w:b/>
          <w:color w:val="000000"/>
          <w:sz w:val="20"/>
          <w:szCs w:val="20"/>
          <w:lang w:eastAsia="ko-KR"/>
        </w:rPr>
      </w:pPr>
      <w:r w:rsidRPr="00775B57">
        <w:rPr>
          <w:rFonts w:ascii="Arial" w:eastAsia="Batang" w:hAnsi="Arial" w:cs="Arial"/>
          <w:b/>
          <w:color w:val="000000"/>
          <w:sz w:val="20"/>
          <w:szCs w:val="20"/>
          <w:lang w:eastAsia="ko-KR"/>
        </w:rPr>
        <w:t xml:space="preserve">Warwick Technology Park, </w:t>
      </w:r>
    </w:p>
    <w:p w:rsidR="00775B57" w:rsidRPr="00775B57" w:rsidRDefault="00775B57" w:rsidP="004C29E6">
      <w:pPr>
        <w:spacing w:after="40"/>
        <w:ind w:left="720" w:firstLine="720"/>
        <w:rPr>
          <w:rFonts w:ascii="Arial" w:eastAsia="Batang" w:hAnsi="Arial" w:cs="Arial"/>
          <w:b/>
          <w:color w:val="000000"/>
          <w:sz w:val="20"/>
          <w:szCs w:val="20"/>
          <w:lang w:eastAsia="ko-KR"/>
        </w:rPr>
      </w:pPr>
      <w:r w:rsidRPr="00775B57">
        <w:rPr>
          <w:rFonts w:ascii="Arial" w:eastAsia="Batang" w:hAnsi="Arial" w:cs="Arial"/>
          <w:b/>
          <w:color w:val="000000"/>
          <w:sz w:val="20"/>
          <w:szCs w:val="20"/>
          <w:lang w:eastAsia="ko-KR"/>
        </w:rPr>
        <w:t xml:space="preserve">Warwick, </w:t>
      </w:r>
    </w:p>
    <w:p w:rsidR="00775B57" w:rsidRDefault="00775B57" w:rsidP="004C29E6">
      <w:pPr>
        <w:ind w:left="720" w:firstLine="720"/>
        <w:rPr>
          <w:rFonts w:ascii="Arial" w:eastAsia="Batang" w:hAnsi="Arial" w:cs="Arial"/>
          <w:b/>
          <w:color w:val="000000"/>
          <w:sz w:val="20"/>
          <w:szCs w:val="20"/>
          <w:lang w:eastAsia="ko-KR"/>
        </w:rPr>
      </w:pPr>
      <w:r w:rsidRPr="00775B57">
        <w:rPr>
          <w:rFonts w:ascii="Arial" w:eastAsia="Batang" w:hAnsi="Arial" w:cs="Arial"/>
          <w:b/>
          <w:color w:val="000000"/>
          <w:sz w:val="20"/>
          <w:szCs w:val="20"/>
          <w:lang w:eastAsia="ko-KR"/>
        </w:rPr>
        <w:t>CV34 6DA</w:t>
      </w:r>
    </w:p>
    <w:p w:rsidR="00B76DAD" w:rsidRPr="007856B2" w:rsidRDefault="007856B2" w:rsidP="007856B2">
      <w:pPr>
        <w:spacing w:after="0"/>
        <w:rPr>
          <w:rFonts w:ascii="Arial" w:eastAsia="Batang" w:hAnsi="Arial" w:cs="Arial"/>
          <w:color w:val="000000"/>
          <w:sz w:val="20"/>
          <w:szCs w:val="20"/>
          <w:lang w:eastAsia="ko-KR"/>
        </w:rPr>
      </w:pPr>
      <w:r>
        <w:rPr>
          <w:rFonts w:ascii="Arial" w:eastAsia="Batang" w:hAnsi="Arial" w:cs="Arial"/>
          <w:color w:val="000000"/>
          <w:sz w:val="20"/>
          <w:szCs w:val="20"/>
          <w:lang w:eastAsia="ko-KR"/>
        </w:rPr>
        <w:t>If you are interested</w:t>
      </w:r>
      <w:r w:rsidR="00B76DAD">
        <w:rPr>
          <w:rFonts w:ascii="Arial" w:eastAsia="Batang" w:hAnsi="Arial" w:cs="Arial"/>
          <w:color w:val="000000"/>
          <w:sz w:val="20"/>
          <w:szCs w:val="20"/>
          <w:lang w:eastAsia="ko-KR"/>
        </w:rPr>
        <w:t xml:space="preserve"> in participating in this event, please </w:t>
      </w:r>
      <w:r w:rsidR="00297902">
        <w:rPr>
          <w:rFonts w:ascii="Arial" w:eastAsia="Batang" w:hAnsi="Arial" w:cs="Arial"/>
          <w:color w:val="000000"/>
          <w:sz w:val="20"/>
          <w:szCs w:val="20"/>
          <w:lang w:eastAsia="ko-KR"/>
        </w:rPr>
        <w:t xml:space="preserve">send an </w:t>
      </w:r>
      <w:r w:rsidR="00B76DAD">
        <w:rPr>
          <w:rFonts w:ascii="Arial" w:eastAsia="Batang" w:hAnsi="Arial" w:cs="Arial"/>
          <w:color w:val="000000"/>
          <w:sz w:val="20"/>
          <w:szCs w:val="20"/>
          <w:lang w:eastAsia="ko-KR"/>
        </w:rPr>
        <w:t>email</w:t>
      </w:r>
      <w:r w:rsidR="00297902">
        <w:rPr>
          <w:rFonts w:ascii="Arial" w:eastAsia="Batang" w:hAnsi="Arial" w:cs="Arial"/>
          <w:color w:val="000000"/>
          <w:sz w:val="20"/>
          <w:szCs w:val="20"/>
          <w:lang w:eastAsia="ko-KR"/>
        </w:rPr>
        <w:t xml:space="preserve"> confirming your i</w:t>
      </w:r>
      <w:bookmarkStart w:id="0" w:name="_GoBack"/>
      <w:bookmarkEnd w:id="0"/>
      <w:r w:rsidR="00297902">
        <w:rPr>
          <w:rFonts w:ascii="Arial" w:eastAsia="Batang" w:hAnsi="Arial" w:cs="Arial"/>
          <w:color w:val="000000"/>
          <w:sz w:val="20"/>
          <w:szCs w:val="20"/>
          <w:lang w:eastAsia="ko-KR"/>
        </w:rPr>
        <w:t xml:space="preserve">ntent by </w:t>
      </w:r>
      <w:r w:rsidR="007B0789">
        <w:rPr>
          <w:rFonts w:ascii="Arial" w:eastAsia="Batang" w:hAnsi="Arial" w:cs="Arial"/>
          <w:b/>
          <w:color w:val="000000"/>
          <w:sz w:val="20"/>
          <w:szCs w:val="20"/>
          <w:lang w:eastAsia="ko-KR"/>
        </w:rPr>
        <w:t>Thursday</w:t>
      </w:r>
      <w:r w:rsidR="00297902" w:rsidRPr="00297902">
        <w:rPr>
          <w:rFonts w:ascii="Arial" w:eastAsia="Batang" w:hAnsi="Arial" w:cs="Arial"/>
          <w:b/>
          <w:color w:val="000000"/>
          <w:sz w:val="20"/>
          <w:szCs w:val="20"/>
          <w:lang w:eastAsia="ko-KR"/>
        </w:rPr>
        <w:t xml:space="preserve"> </w:t>
      </w:r>
      <w:r w:rsidR="007B0789">
        <w:rPr>
          <w:rFonts w:ascii="Arial" w:eastAsia="Batang" w:hAnsi="Arial" w:cs="Arial"/>
          <w:b/>
          <w:color w:val="000000"/>
          <w:sz w:val="20"/>
          <w:szCs w:val="20"/>
          <w:lang w:eastAsia="ko-KR"/>
        </w:rPr>
        <w:t>12</w:t>
      </w:r>
      <w:r w:rsidR="00297902" w:rsidRPr="00297902">
        <w:rPr>
          <w:rFonts w:ascii="Arial" w:eastAsia="Batang" w:hAnsi="Arial" w:cs="Arial"/>
          <w:b/>
          <w:color w:val="000000"/>
          <w:sz w:val="20"/>
          <w:szCs w:val="20"/>
          <w:vertAlign w:val="superscript"/>
          <w:lang w:eastAsia="ko-KR"/>
        </w:rPr>
        <w:t>th</w:t>
      </w:r>
      <w:r w:rsidR="00297902" w:rsidRPr="00297902">
        <w:rPr>
          <w:rFonts w:ascii="Arial" w:eastAsia="Batang" w:hAnsi="Arial" w:cs="Arial"/>
          <w:b/>
          <w:color w:val="000000"/>
          <w:sz w:val="20"/>
          <w:szCs w:val="20"/>
          <w:lang w:eastAsia="ko-KR"/>
        </w:rPr>
        <w:t xml:space="preserve"> March</w:t>
      </w:r>
      <w:r>
        <w:rPr>
          <w:rFonts w:ascii="Arial" w:eastAsia="Batang" w:hAnsi="Arial" w:cs="Arial"/>
          <w:b/>
          <w:color w:val="000000"/>
          <w:sz w:val="20"/>
          <w:szCs w:val="20"/>
          <w:lang w:eastAsia="ko-KR"/>
        </w:rPr>
        <w:t xml:space="preserve"> </w:t>
      </w:r>
      <w:r w:rsidRPr="007856B2">
        <w:rPr>
          <w:rFonts w:ascii="Arial" w:eastAsia="Batang" w:hAnsi="Arial" w:cs="Arial"/>
          <w:color w:val="000000"/>
          <w:sz w:val="20"/>
          <w:szCs w:val="20"/>
          <w:lang w:eastAsia="ko-KR"/>
        </w:rPr>
        <w:t>to</w:t>
      </w:r>
      <w:r w:rsidR="00B76DAD">
        <w:rPr>
          <w:rFonts w:ascii="Arial" w:eastAsia="Batang" w:hAnsi="Arial" w:cs="Arial"/>
          <w:color w:val="000000"/>
          <w:sz w:val="20"/>
          <w:szCs w:val="20"/>
          <w:lang w:eastAsia="ko-KR"/>
        </w:rPr>
        <w:t>:</w:t>
      </w:r>
      <w:r>
        <w:rPr>
          <w:rFonts w:ascii="Arial" w:eastAsia="Batang" w:hAnsi="Arial" w:cs="Arial"/>
          <w:color w:val="000000"/>
          <w:sz w:val="20"/>
          <w:szCs w:val="20"/>
          <w:lang w:eastAsia="ko-KR"/>
        </w:rPr>
        <w:t xml:space="preserve"> </w:t>
      </w:r>
      <w:hyperlink r:id="rId7" w:history="1">
        <w:r w:rsidR="002671B1" w:rsidRPr="007856B2">
          <w:rPr>
            <w:rStyle w:val="Hyperlink"/>
            <w:rFonts w:ascii="Arial" w:eastAsia="Batang" w:hAnsi="Arial" w:cs="Arial"/>
            <w:b/>
            <w:sz w:val="20"/>
            <w:szCs w:val="20"/>
            <w:lang w:eastAsia="ko-KR"/>
          </w:rPr>
          <w:t>box.transmission.sof@nationalgrid.com</w:t>
        </w:r>
      </w:hyperlink>
    </w:p>
    <w:p w:rsidR="002671B1" w:rsidRDefault="002671B1" w:rsidP="00B76DAD">
      <w:pPr>
        <w:spacing w:after="0"/>
        <w:ind w:left="720" w:firstLine="720"/>
        <w:rPr>
          <w:rFonts w:ascii="Arial" w:eastAsia="Batang" w:hAnsi="Arial" w:cs="Arial"/>
          <w:b/>
          <w:color w:val="000000"/>
          <w:sz w:val="20"/>
          <w:szCs w:val="20"/>
          <w:lang w:eastAsia="ko-KR"/>
        </w:rPr>
      </w:pPr>
    </w:p>
    <w:p w:rsidR="00782852" w:rsidRDefault="007856B2" w:rsidP="00775B57">
      <w:pPr>
        <w:spacing w:after="0"/>
        <w:rPr>
          <w:rFonts w:ascii="Arial" w:eastAsia="Batang" w:hAnsi="Arial" w:cs="Arial"/>
          <w:color w:val="000000"/>
          <w:sz w:val="20"/>
          <w:szCs w:val="20"/>
          <w:lang w:eastAsia="ko-KR"/>
        </w:rPr>
      </w:pPr>
      <w:r>
        <w:rPr>
          <w:rFonts w:ascii="Arial" w:eastAsia="Batang" w:hAnsi="Arial" w:cs="Arial"/>
          <w:color w:val="000000"/>
          <w:sz w:val="20"/>
          <w:szCs w:val="20"/>
          <w:lang w:eastAsia="ko-KR"/>
        </w:rPr>
        <w:t xml:space="preserve">For more information, please visit the </w:t>
      </w:r>
      <w:hyperlink r:id="rId8" w:history="1">
        <w:r w:rsidRPr="004C29E6">
          <w:rPr>
            <w:rStyle w:val="Hyperlink"/>
            <w:rFonts w:ascii="Arial" w:eastAsia="Batang" w:hAnsi="Arial" w:cs="Arial"/>
            <w:b/>
            <w:sz w:val="20"/>
            <w:szCs w:val="20"/>
            <w:lang w:eastAsia="ko-KR"/>
          </w:rPr>
          <w:t>SOF webpage</w:t>
        </w:r>
      </w:hyperlink>
      <w:r>
        <w:rPr>
          <w:rFonts w:ascii="Arial" w:eastAsia="Batang" w:hAnsi="Arial" w:cs="Arial"/>
          <w:color w:val="000000"/>
          <w:sz w:val="20"/>
          <w:szCs w:val="20"/>
          <w:lang w:eastAsia="ko-KR"/>
        </w:rPr>
        <w:t xml:space="preserve"> on National Grid’s website where you can </w:t>
      </w:r>
      <w:r w:rsidR="00D32B64">
        <w:rPr>
          <w:rFonts w:ascii="Arial" w:eastAsia="Batang" w:hAnsi="Arial" w:cs="Arial"/>
          <w:color w:val="000000"/>
          <w:sz w:val="20"/>
          <w:szCs w:val="20"/>
          <w:lang w:eastAsia="ko-KR"/>
        </w:rPr>
        <w:t>find the SOF 2014 publication, post c</w:t>
      </w:r>
      <w:r>
        <w:rPr>
          <w:rFonts w:ascii="Arial" w:eastAsia="Batang" w:hAnsi="Arial" w:cs="Arial"/>
          <w:color w:val="000000"/>
          <w:sz w:val="20"/>
          <w:szCs w:val="20"/>
          <w:lang w:eastAsia="ko-KR"/>
        </w:rPr>
        <w:t>onsultation</w:t>
      </w:r>
      <w:r w:rsidR="00D32B64">
        <w:rPr>
          <w:rFonts w:ascii="Arial" w:eastAsia="Batang" w:hAnsi="Arial" w:cs="Arial"/>
          <w:color w:val="000000"/>
          <w:sz w:val="20"/>
          <w:szCs w:val="20"/>
          <w:lang w:eastAsia="ko-KR"/>
        </w:rPr>
        <w:t xml:space="preserve"> activities and the consultation r</w:t>
      </w:r>
      <w:r>
        <w:rPr>
          <w:rFonts w:ascii="Arial" w:eastAsia="Batang" w:hAnsi="Arial" w:cs="Arial"/>
          <w:color w:val="000000"/>
          <w:sz w:val="20"/>
          <w:szCs w:val="20"/>
          <w:lang w:eastAsia="ko-KR"/>
        </w:rPr>
        <w:t>esponses</w:t>
      </w:r>
      <w:r w:rsidR="00782852">
        <w:rPr>
          <w:rFonts w:ascii="Arial" w:eastAsia="Batang" w:hAnsi="Arial" w:cs="Arial"/>
          <w:color w:val="000000"/>
          <w:sz w:val="20"/>
          <w:szCs w:val="20"/>
          <w:lang w:eastAsia="ko-KR"/>
        </w:rPr>
        <w:t>.</w:t>
      </w:r>
    </w:p>
    <w:p w:rsidR="00782852" w:rsidRDefault="00782852" w:rsidP="00775B57">
      <w:pPr>
        <w:spacing w:after="0"/>
        <w:rPr>
          <w:rFonts w:ascii="Arial" w:eastAsia="Batang" w:hAnsi="Arial" w:cs="Arial"/>
          <w:color w:val="000000"/>
          <w:sz w:val="20"/>
          <w:szCs w:val="20"/>
          <w:lang w:eastAsia="ko-KR"/>
        </w:rPr>
      </w:pPr>
    </w:p>
    <w:p w:rsidR="00782852" w:rsidRDefault="009C7F84" w:rsidP="00775B57">
      <w:pPr>
        <w:spacing w:after="0"/>
        <w:rPr>
          <w:rFonts w:ascii="Arial" w:eastAsia="Batang" w:hAnsi="Arial" w:cs="Arial"/>
          <w:color w:val="000000"/>
          <w:sz w:val="20"/>
          <w:szCs w:val="20"/>
          <w:lang w:eastAsia="ko-KR"/>
        </w:rPr>
      </w:pPr>
      <w:r>
        <w:rPr>
          <w:rFonts w:ascii="Arial" w:eastAsia="Batang" w:hAnsi="Arial" w:cs="Arial"/>
          <w:noProof/>
          <w:color w:val="000000"/>
          <w:sz w:val="20"/>
          <w:szCs w:val="20"/>
          <w:lang w:eastAsia="en-GB"/>
        </w:rPr>
        <w:drawing>
          <wp:anchor distT="0" distB="0" distL="114300" distR="114300" simplePos="0" relativeHeight="251667456" behindDoc="0" locked="0" layoutInCell="1" allowOverlap="1" wp14:anchorId="5D536518" wp14:editId="635A322B">
            <wp:simplePos x="0" y="0"/>
            <wp:positionH relativeFrom="margin">
              <wp:posOffset>4776470</wp:posOffset>
            </wp:positionH>
            <wp:positionV relativeFrom="margin">
              <wp:posOffset>8020050</wp:posOffset>
            </wp:positionV>
            <wp:extent cx="993775" cy="1134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134110"/>
                    </a:xfrm>
                    <a:prstGeom prst="rect">
                      <a:avLst/>
                    </a:prstGeom>
                    <a:noFill/>
                  </pic:spPr>
                </pic:pic>
              </a:graphicData>
            </a:graphic>
          </wp:anchor>
        </w:drawing>
      </w:r>
      <w:r w:rsidR="00782852">
        <w:rPr>
          <w:rFonts w:ascii="Arial" w:eastAsia="Batang" w:hAnsi="Arial" w:cs="Arial"/>
          <w:color w:val="000000"/>
          <w:sz w:val="20"/>
          <w:szCs w:val="20"/>
          <w:lang w:eastAsia="ko-KR"/>
        </w:rPr>
        <w:t>Kind Regards,</w:t>
      </w:r>
    </w:p>
    <w:p w:rsidR="00782852" w:rsidRDefault="00782852" w:rsidP="00775B57">
      <w:pPr>
        <w:spacing w:after="0"/>
        <w:rPr>
          <w:rFonts w:ascii="Arial" w:eastAsia="Batang" w:hAnsi="Arial" w:cs="Arial"/>
          <w:color w:val="000000"/>
          <w:sz w:val="20"/>
          <w:szCs w:val="20"/>
          <w:lang w:eastAsia="ko-KR"/>
        </w:rPr>
      </w:pPr>
    </w:p>
    <w:p w:rsidR="00782852" w:rsidRDefault="00782852" w:rsidP="00775B57">
      <w:pPr>
        <w:spacing w:after="0"/>
        <w:rPr>
          <w:rFonts w:ascii="Arial" w:eastAsia="Batang" w:hAnsi="Arial" w:cs="Arial"/>
          <w:color w:val="000000"/>
          <w:sz w:val="20"/>
          <w:szCs w:val="20"/>
          <w:lang w:eastAsia="ko-KR"/>
        </w:rPr>
      </w:pPr>
      <w:r>
        <w:rPr>
          <w:rFonts w:ascii="Arial" w:eastAsia="Batang" w:hAnsi="Arial" w:cs="Arial"/>
          <w:color w:val="000000"/>
          <w:sz w:val="20"/>
          <w:szCs w:val="20"/>
          <w:lang w:eastAsia="ko-KR"/>
        </w:rPr>
        <w:t>Transmission Network Services</w:t>
      </w:r>
      <w:r w:rsidR="009C7F84">
        <w:rPr>
          <w:rFonts w:ascii="Arial" w:eastAsia="Batang" w:hAnsi="Arial" w:cs="Arial"/>
          <w:color w:val="000000"/>
          <w:sz w:val="20"/>
          <w:szCs w:val="20"/>
          <w:lang w:eastAsia="ko-KR"/>
        </w:rPr>
        <w:t>,</w:t>
      </w:r>
    </w:p>
    <w:p w:rsidR="00BF5865" w:rsidRPr="009C7F84" w:rsidRDefault="009C7F84" w:rsidP="009C7F84">
      <w:pPr>
        <w:spacing w:after="0"/>
        <w:rPr>
          <w:rFonts w:ascii="Arial" w:eastAsia="Batang" w:hAnsi="Arial" w:cs="Arial"/>
          <w:color w:val="000000"/>
          <w:sz w:val="20"/>
          <w:szCs w:val="20"/>
          <w:lang w:eastAsia="ko-KR"/>
        </w:rPr>
      </w:pPr>
      <w:r>
        <w:rPr>
          <w:rFonts w:ascii="Arial" w:eastAsia="Batang" w:hAnsi="Arial" w:cs="Arial"/>
          <w:color w:val="000000"/>
          <w:sz w:val="20"/>
          <w:szCs w:val="20"/>
          <w:lang w:eastAsia="ko-KR"/>
        </w:rPr>
        <w:t>National Grid</w:t>
      </w:r>
    </w:p>
    <w:sectPr w:rsidR="00BF5865" w:rsidRPr="009C7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7C15"/>
    <w:multiLevelType w:val="hybridMultilevel"/>
    <w:tmpl w:val="2F9C03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6F1E2F"/>
    <w:multiLevelType w:val="hybridMultilevel"/>
    <w:tmpl w:val="502E51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D3"/>
    <w:rsid w:val="000438C3"/>
    <w:rsid w:val="000E60D3"/>
    <w:rsid w:val="002671B1"/>
    <w:rsid w:val="00297902"/>
    <w:rsid w:val="00377EB2"/>
    <w:rsid w:val="004627D5"/>
    <w:rsid w:val="004C29E6"/>
    <w:rsid w:val="004F2F64"/>
    <w:rsid w:val="005D3945"/>
    <w:rsid w:val="00775B57"/>
    <w:rsid w:val="00782852"/>
    <w:rsid w:val="007856B2"/>
    <w:rsid w:val="007B0789"/>
    <w:rsid w:val="009529FF"/>
    <w:rsid w:val="00996D47"/>
    <w:rsid w:val="009C66CD"/>
    <w:rsid w:val="009C7F84"/>
    <w:rsid w:val="00A02D64"/>
    <w:rsid w:val="00A65324"/>
    <w:rsid w:val="00A72F77"/>
    <w:rsid w:val="00B2428B"/>
    <w:rsid w:val="00B76DAD"/>
    <w:rsid w:val="00BF5865"/>
    <w:rsid w:val="00D32B64"/>
    <w:rsid w:val="00DC3B3F"/>
    <w:rsid w:val="00E10281"/>
    <w:rsid w:val="00E6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D3"/>
    <w:rPr>
      <w:rFonts w:ascii="Tahoma" w:hAnsi="Tahoma" w:cs="Tahoma"/>
      <w:sz w:val="16"/>
      <w:szCs w:val="16"/>
    </w:rPr>
  </w:style>
  <w:style w:type="character" w:styleId="Hyperlink">
    <w:name w:val="Hyperlink"/>
    <w:basedOn w:val="DefaultParagraphFont"/>
    <w:uiPriority w:val="99"/>
    <w:unhideWhenUsed/>
    <w:rsid w:val="002671B1"/>
    <w:rPr>
      <w:color w:val="0000FF" w:themeColor="hyperlink"/>
      <w:u w:val="single"/>
    </w:rPr>
  </w:style>
  <w:style w:type="paragraph" w:styleId="ListParagraph">
    <w:name w:val="List Paragraph"/>
    <w:basedOn w:val="Normal"/>
    <w:uiPriority w:val="34"/>
    <w:qFormat/>
    <w:rsid w:val="00996D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D3"/>
    <w:rPr>
      <w:rFonts w:ascii="Tahoma" w:hAnsi="Tahoma" w:cs="Tahoma"/>
      <w:sz w:val="16"/>
      <w:szCs w:val="16"/>
    </w:rPr>
  </w:style>
  <w:style w:type="character" w:styleId="Hyperlink">
    <w:name w:val="Hyperlink"/>
    <w:basedOn w:val="DefaultParagraphFont"/>
    <w:uiPriority w:val="99"/>
    <w:unhideWhenUsed/>
    <w:rsid w:val="002671B1"/>
    <w:rPr>
      <w:color w:val="0000FF" w:themeColor="hyperlink"/>
      <w:u w:val="single"/>
    </w:rPr>
  </w:style>
  <w:style w:type="paragraph" w:styleId="ListParagraph">
    <w:name w:val="List Paragraph"/>
    <w:basedOn w:val="Normal"/>
    <w:uiPriority w:val="34"/>
    <w:qFormat/>
    <w:rsid w:val="00996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nationalgrid.com/UK/Industry-information/Future-of-Energy/System-Operability-Framework/" TargetMode="External"/><Relationship Id="rId3" Type="http://schemas.microsoft.com/office/2007/relationships/stylesWithEffects" Target="stylesWithEffects.xml"/><Relationship Id="rId7" Type="http://schemas.openxmlformats.org/officeDocument/2006/relationships/hyperlink" Target="mailto:box.transmission.sof@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Darley</dc:creator>
  <cp:lastModifiedBy>Jordan Darley</cp:lastModifiedBy>
  <cp:revision>6</cp:revision>
  <cp:lastPrinted>2015-02-11T12:08:00Z</cp:lastPrinted>
  <dcterms:created xsi:type="dcterms:W3CDTF">2015-02-10T14:19:00Z</dcterms:created>
  <dcterms:modified xsi:type="dcterms:W3CDTF">2015-02-11T12:08:00Z</dcterms:modified>
</cp:coreProperties>
</file>